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DE" w:rsidRDefault="00CA3ABE">
      <w:r>
        <w:t>Point of Contact Policy</w:t>
      </w:r>
    </w:p>
    <w:p w:rsidR="00523B41" w:rsidRDefault="00CA3ABE">
      <w:r>
        <w:t>The ATC board reserves the first half hour of its monthly meetings for the ideas comments and proposals of any ATC member.  If issues arise that we are unable to make decisions on within the confines of the meeting</w:t>
      </w:r>
      <w:r w:rsidR="00523B41">
        <w:t>, or if an issue is presented</w:t>
      </w:r>
      <w:r>
        <w:t xml:space="preserve"> between meetings the president of ATC will appoint </w:t>
      </w:r>
      <w:r w:rsidR="00523B41">
        <w:t xml:space="preserve">a voting member of the board as the point of contact.  This member will be responsible facilitating discussion on the topic and will ensure that a majority vote has been reached and documented before sharing the outcome. </w:t>
      </w:r>
    </w:p>
    <w:p w:rsidR="00523B41" w:rsidRDefault="00523B41"/>
    <w:p w:rsidR="00523B41" w:rsidRDefault="00523B41">
      <w:r>
        <w:t>Tips for proposing an Anime Twin Cities event</w:t>
      </w:r>
    </w:p>
    <w:p w:rsidR="00523B41" w:rsidRDefault="00523B41" w:rsidP="00523B41">
      <w:pPr>
        <w:pStyle w:val="ListParagraph"/>
        <w:numPr>
          <w:ilvl w:val="0"/>
          <w:numId w:val="1"/>
        </w:numPr>
      </w:pPr>
      <w:r>
        <w:t xml:space="preserve">The annual budget for </w:t>
      </w:r>
      <w:r w:rsidR="001D2A0B">
        <w:t>ATC is compiled and approved in September.  While ATC does reserve money for events that may arise throughout the year funding is limited. Applying at this time will be your best chance to receive funding.</w:t>
      </w:r>
    </w:p>
    <w:p w:rsidR="001D2A0B" w:rsidRDefault="001D2A0B" w:rsidP="00523B41">
      <w:pPr>
        <w:pStyle w:val="ListParagraph"/>
        <w:numPr>
          <w:ilvl w:val="0"/>
          <w:numId w:val="1"/>
        </w:numPr>
      </w:pPr>
      <w:r>
        <w:t>ATC meetings are currently held on the 2</w:t>
      </w:r>
      <w:r w:rsidRPr="001D2A0B">
        <w:rPr>
          <w:vertAlign w:val="superscript"/>
        </w:rPr>
        <w:t>nd</w:t>
      </w:r>
      <w:r>
        <w:t xml:space="preserve"> Monday of every month don’t be afraid to appear in person.  That way you can quickly and easily respond to any questions or concerns we may have.</w:t>
      </w:r>
    </w:p>
    <w:p w:rsidR="001D2A0B" w:rsidRDefault="001D2A0B" w:rsidP="00523B41">
      <w:pPr>
        <w:pStyle w:val="ListParagraph"/>
        <w:numPr>
          <w:ilvl w:val="0"/>
          <w:numId w:val="1"/>
        </w:numPr>
      </w:pPr>
      <w:r>
        <w:t>Because ATC is a volunteer organization, we may be unable to swiftly respond to your requests.  Please allow us at least one meeting cycle to give your request a final response.</w:t>
      </w:r>
    </w:p>
    <w:p w:rsidR="001D2A0B" w:rsidRDefault="007D0179" w:rsidP="00523B41">
      <w:pPr>
        <w:pStyle w:val="ListParagraph"/>
        <w:numPr>
          <w:ilvl w:val="0"/>
          <w:numId w:val="1"/>
        </w:numPr>
      </w:pPr>
      <w:r>
        <w:t xml:space="preserve">Remember to be specific in your request exactly what you will need from us.  Are you asking for volunteers, money, promotion, or advice. </w:t>
      </w:r>
      <w:bookmarkStart w:id="0" w:name="_GoBack"/>
      <w:bookmarkEnd w:id="0"/>
    </w:p>
    <w:p w:rsidR="00523B41" w:rsidRDefault="00523B41"/>
    <w:p w:rsidR="00CA3ABE" w:rsidRDefault="00523B41">
      <w:r>
        <w:t xml:space="preserve"> </w:t>
      </w:r>
    </w:p>
    <w:sectPr w:rsidR="00CA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F54"/>
    <w:multiLevelType w:val="hybridMultilevel"/>
    <w:tmpl w:val="1C68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BE"/>
    <w:rsid w:val="001D2A0B"/>
    <w:rsid w:val="00523B41"/>
    <w:rsid w:val="007D0179"/>
    <w:rsid w:val="00CA3ABE"/>
    <w:rsid w:val="00E6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dc:creator>
  <cp:lastModifiedBy>Bishop</cp:lastModifiedBy>
  <cp:revision>1</cp:revision>
  <dcterms:created xsi:type="dcterms:W3CDTF">2012-06-11T14:52:00Z</dcterms:created>
  <dcterms:modified xsi:type="dcterms:W3CDTF">2012-06-11T15:32:00Z</dcterms:modified>
</cp:coreProperties>
</file>